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B2B" w:rsidRPr="00B27B2B" w:rsidRDefault="00B27B2B" w:rsidP="00B27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B2B">
        <w:rPr>
          <w:rFonts w:ascii="Cambria" w:eastAsia="Times New Roman" w:hAnsi="Cambria" w:cs="Times New Roman"/>
          <w:color w:val="365F91"/>
          <w:sz w:val="36"/>
          <w:szCs w:val="36"/>
        </w:rPr>
        <w:t>NAND Gate</w:t>
      </w:r>
      <w:r w:rsidRPr="00B27B2B">
        <w:rPr>
          <w:rFonts w:ascii="Noto Sans" w:eastAsia="Times New Roman" w:hAnsi="Noto Sans" w:cs="Times New Roman"/>
          <w:color w:val="747474"/>
          <w:sz w:val="20"/>
          <w:szCs w:val="20"/>
        </w:rPr>
        <w:t xml:space="preserve"> 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Calibri" w:eastAsia="Times New Roman" w:hAnsi="Calibri" w:cs="Calibri"/>
          <w:color w:val="747474"/>
          <w:sz w:val="24"/>
          <w:szCs w:val="24"/>
        </w:rPr>
        <w:t xml:space="preserve">NAND is just like AND, only </w:t>
      </w:r>
      <w:proofErr w:type="gramStart"/>
      <w:r w:rsidRPr="00B27B2B">
        <w:rPr>
          <w:rFonts w:ascii="Calibri" w:eastAsia="Times New Roman" w:hAnsi="Calibri" w:cs="Calibri"/>
          <w:color w:val="747474"/>
          <w:sz w:val="24"/>
          <w:szCs w:val="24"/>
        </w:rPr>
        <w:t>the end result</w:t>
      </w:r>
      <w:proofErr w:type="gramEnd"/>
      <w:r w:rsidRPr="00B27B2B">
        <w:rPr>
          <w:rFonts w:ascii="Calibri" w:eastAsia="Times New Roman" w:hAnsi="Calibri" w:cs="Calibri"/>
          <w:color w:val="747474"/>
          <w:sz w:val="24"/>
          <w:szCs w:val="24"/>
        </w:rPr>
        <w:t xml:space="preserve"> is swapped over (so where AND produces an output of 1, NAND produces an output of 0). Here's how we represent a NAND in electronics: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noProof/>
        </w:rPr>
        <w:drawing>
          <wp:inline distT="0" distB="0" distL="0" distR="0" wp14:anchorId="578AC82B" wp14:editId="4510CAAF">
            <wp:extent cx="1295400" cy="502920"/>
            <wp:effectExtent l="0" t="0" r="0" b="0"/>
            <wp:docPr id="3" name="Picture 3" descr="C:\Users\Shivji\AppData\Local\Microsoft\Windows\INetCache\Content.MSO\1C94264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ivji\AppData\Local\Microsoft\Windows\INetCache\Content.MSO\1C942641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Calibri" w:eastAsia="Times New Roman" w:hAnsi="Calibri" w:cs="Calibri"/>
          <w:color w:val="747474"/>
          <w:sz w:val="24"/>
          <w:szCs w:val="24"/>
        </w:rPr>
        <w:t xml:space="preserve">The Boolean expression for a logical NAND operation is </w:t>
      </w:r>
      <w:r w:rsidRPr="00B27B2B">
        <w:rPr>
          <w:noProof/>
        </w:rPr>
        <w:drawing>
          <wp:inline distT="0" distB="0" distL="0" distR="0" wp14:anchorId="022DFA82" wp14:editId="7E0679DF">
            <wp:extent cx="594360" cy="213360"/>
            <wp:effectExtent l="0" t="0" r="0" b="0"/>
            <wp:docPr id="4" name="Picture 4" descr="C:\Users\Shivji\AppData\Local\Microsoft\Windows\INetCache\Content.MSO\50DE02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ivji\AppData\Local\Microsoft\Windows\INetCache\Content.MSO\50DE02F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 xml:space="preserve">  The </w:t>
      </w:r>
      <w:r w:rsidRPr="00B27B2B">
        <w:rPr>
          <w:rFonts w:ascii="Calibri" w:eastAsia="Times New Roman" w:hAnsi="Calibri" w:cs="Calibri"/>
          <w:color w:val="747474"/>
          <w:sz w:val="24"/>
          <w:szCs w:val="24"/>
        </w:rPr>
        <w:t xml:space="preserve">truth table for </w:t>
      </w:r>
      <w:proofErr w:type="gramStart"/>
      <w:r w:rsidRPr="00B27B2B">
        <w:rPr>
          <w:rFonts w:ascii="Calibri" w:eastAsia="Times New Roman" w:hAnsi="Calibri" w:cs="Calibri"/>
          <w:color w:val="747474"/>
          <w:sz w:val="24"/>
          <w:szCs w:val="24"/>
        </w:rPr>
        <w:t>an</w:t>
      </w:r>
      <w:proofErr w:type="gramEnd"/>
      <w:r w:rsidRPr="00B27B2B">
        <w:rPr>
          <w:rFonts w:ascii="Calibri" w:eastAsia="Times New Roman" w:hAnsi="Calibri" w:cs="Calibri"/>
          <w:color w:val="747474"/>
          <w:sz w:val="24"/>
          <w:szCs w:val="24"/>
        </w:rPr>
        <w:t xml:space="preserve"> NAND gate is as following: 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B2B">
        <w:rPr>
          <w:rFonts w:ascii="&amp;quot" w:eastAsia="Times New Roman" w:hAnsi="&amp;quot" w:cs="Times New Roman"/>
          <w:color w:val="000080"/>
          <w:sz w:val="24"/>
          <w:szCs w:val="24"/>
        </w:rPr>
        <w:t>NAND (AND with outputs reversed)</w:t>
      </w:r>
      <w:r w:rsidRPr="00B27B2B">
        <w:rPr>
          <w:rFonts w:ascii="Noto Sans" w:eastAsia="Times New Roman" w:hAnsi="Noto Sans" w:cs="Times New Roman"/>
          <w:color w:val="747474"/>
          <w:sz w:val="20"/>
          <w:szCs w:val="20"/>
        </w:rPr>
        <w:t xml:space="preserve"> 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Calibri"/>
          <w:b/>
          <w:bCs/>
          <w:color w:val="747474"/>
          <w:sz w:val="24"/>
          <w:szCs w:val="24"/>
          <w:u w:val="single"/>
        </w:rPr>
        <w:t>Input-1</w:t>
      </w: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 xml:space="preserve">       </w:t>
      </w:r>
      <w:r w:rsidRPr="00B27B2B">
        <w:rPr>
          <w:rFonts w:ascii="&amp;quot" w:eastAsia="Times New Roman" w:hAnsi="&amp;quot" w:cs="Calibri"/>
          <w:b/>
          <w:bCs/>
          <w:color w:val="747474"/>
          <w:sz w:val="24"/>
          <w:szCs w:val="24"/>
          <w:u w:val="single"/>
        </w:rPr>
        <w:t>Input-2</w:t>
      </w: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 xml:space="preserve">      </w:t>
      </w:r>
      <w:r w:rsidRPr="00B27B2B">
        <w:rPr>
          <w:rFonts w:ascii="&amp;quot" w:eastAsia="Times New Roman" w:hAnsi="&amp;quot" w:cs="Calibri"/>
          <w:b/>
          <w:bCs/>
          <w:color w:val="747474"/>
          <w:sz w:val="24"/>
          <w:szCs w:val="24"/>
          <w:u w:val="single"/>
        </w:rPr>
        <w:t>Output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>                    0                 0                1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>                    0                 1                1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>                    1                 0                1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Calibri"/>
          <w:color w:val="747474"/>
          <w:sz w:val="24"/>
          <w:szCs w:val="24"/>
        </w:rPr>
        <w:t>                    1                 1                0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&amp;quot" w:eastAsia="Times New Roman" w:hAnsi="&amp;quot" w:cs="Times New Roman"/>
          <w:color w:val="747474"/>
          <w:sz w:val="20"/>
          <w:szCs w:val="20"/>
        </w:rPr>
        <w:t> </w:t>
      </w:r>
    </w:p>
    <w:p w:rsidR="00B27B2B" w:rsidRPr="00B27B2B" w:rsidRDefault="00B27B2B" w:rsidP="00B27B2B">
      <w:pPr>
        <w:spacing w:after="150" w:line="240" w:lineRule="auto"/>
        <w:rPr>
          <w:rFonts w:ascii="&amp;quot" w:eastAsia="Times New Roman" w:hAnsi="&amp;quot" w:cs="Times New Roman"/>
          <w:color w:val="747474"/>
          <w:sz w:val="20"/>
          <w:szCs w:val="20"/>
        </w:rPr>
      </w:pPr>
      <w:r w:rsidRPr="00B27B2B">
        <w:rPr>
          <w:rFonts w:ascii="Calibri" w:eastAsia="Times New Roman" w:hAnsi="Calibri" w:cs="Calibri"/>
          <w:color w:val="747474"/>
          <w:sz w:val="24"/>
          <w:szCs w:val="24"/>
        </w:rPr>
        <w:t>--Dr. B</w:t>
      </w:r>
    </w:p>
    <w:p w:rsidR="0050582E" w:rsidRDefault="0050582E">
      <w:bookmarkStart w:id="0" w:name="_GoBack"/>
      <w:bookmarkEnd w:id="0"/>
    </w:p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2B"/>
    <w:rsid w:val="0050582E"/>
    <w:rsid w:val="009D2E6F"/>
    <w:rsid w:val="00B2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3C7B2-6D3F-4E70-ABFE-6FB62364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1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2018-05-31T06:35:00Z</dcterms:created>
  <dcterms:modified xsi:type="dcterms:W3CDTF">2018-05-31T06:36:00Z</dcterms:modified>
</cp:coreProperties>
</file>